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9FC" w:rsidRDefault="005F69FC">
      <w:pPr>
        <w:rPr>
          <w:noProof/>
        </w:rPr>
      </w:pPr>
      <w:r>
        <w:rPr>
          <w:noProof/>
        </w:rPr>
        <w:t xml:space="preserve">                                                  </w:t>
      </w:r>
    </w:p>
    <w:p w:rsidR="00145D6F" w:rsidRDefault="005F69FC">
      <w:r>
        <w:rPr>
          <w:noProof/>
        </w:rPr>
        <w:t xml:space="preserve">                                           </w:t>
      </w:r>
      <w:r w:rsidR="009B68CA">
        <w:rPr>
          <w:noProof/>
        </w:rPr>
        <w:drawing>
          <wp:inline distT="0" distB="0" distL="0" distR="0">
            <wp:extent cx="2741999" cy="1045007"/>
            <wp:effectExtent l="0" t="0" r="127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omasville - Chamber of Commerce Logo (Full Color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002" cy="104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69FC" w:rsidRDefault="005F69FC"/>
    <w:p w:rsidR="005F69FC" w:rsidRPr="005A7A19" w:rsidRDefault="007F7E29" w:rsidP="005F69FC">
      <w:pPr>
        <w:jc w:val="center"/>
        <w:rPr>
          <w:rFonts w:ascii="Berlin Sans FB" w:hAnsi="Berlin Sans FB"/>
          <w:b/>
        </w:rPr>
      </w:pPr>
      <w:r>
        <w:rPr>
          <w:rFonts w:ascii="Berlin Sans FB" w:hAnsi="Berlin Sans FB"/>
          <w:b/>
        </w:rPr>
        <w:t>2019</w:t>
      </w:r>
      <w:r w:rsidR="005F69FC" w:rsidRPr="005A7A19">
        <w:rPr>
          <w:rFonts w:ascii="Berlin Sans FB" w:hAnsi="Berlin Sans FB"/>
          <w:b/>
        </w:rPr>
        <w:t xml:space="preserve"> INVESTMENT FORM</w:t>
      </w:r>
    </w:p>
    <w:p w:rsidR="005F69FC" w:rsidRDefault="005F69FC" w:rsidP="005F69FC">
      <w:pPr>
        <w:jc w:val="center"/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554"/>
      </w:tblGrid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Company Name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Mailing Address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Physical Street Address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Telephone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Fax Number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Website Address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E-Mail Address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Number of Employees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Full-Time                    Part-Time</w:t>
            </w: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Membership Sponsor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Type of Business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What Category Listing in Business Listing?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Annual Investment Amount-</w:t>
            </w:r>
            <w:r w:rsidRPr="005F69FC">
              <w:rPr>
                <w:rFonts w:ascii="Berlin Sans FB" w:hAnsi="Berlin Sans FB"/>
                <w:sz w:val="11"/>
                <w:szCs w:val="11"/>
              </w:rPr>
              <w:t>Refer to Share Formula Below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Date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Credit Card-</w:t>
            </w:r>
            <w:r w:rsidRPr="005F69FC">
              <w:rPr>
                <w:rFonts w:ascii="Berlin Sans FB" w:hAnsi="Berlin Sans FB"/>
                <w:sz w:val="11"/>
                <w:szCs w:val="11"/>
              </w:rPr>
              <w:t>Circle One</w:t>
            </w:r>
            <w:r w:rsidR="000478B8">
              <w:rPr>
                <w:rFonts w:ascii="Berlin Sans FB" w:hAnsi="Berlin Sans FB"/>
              </w:rPr>
              <w:t xml:space="preserve">           </w:t>
            </w:r>
            <w:r w:rsidR="000478B8">
              <w:rPr>
                <w:rFonts w:ascii="Berlin Sans FB" w:hAnsi="Berlin Sans FB"/>
              </w:rPr>
              <w:t xml:space="preserve">VISA      MasterCard      </w:t>
            </w:r>
          </w:p>
        </w:tc>
        <w:tc>
          <w:tcPr>
            <w:tcW w:w="4554" w:type="dxa"/>
          </w:tcPr>
          <w:p w:rsidR="005F69FC" w:rsidRDefault="000478B8" w:rsidP="005F69FC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                                          z</w:t>
            </w:r>
            <w:bookmarkStart w:id="0" w:name="_GoBack"/>
            <w:bookmarkEnd w:id="0"/>
            <w:r>
              <w:rPr>
                <w:rFonts w:ascii="Berlin Sans FB" w:hAnsi="Berlin Sans FB"/>
              </w:rPr>
              <w:t>CVV</w:t>
            </w: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Name on Card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Card Number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Expiration Date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  <w:tr w:rsidR="005F69FC" w:rsidTr="00F95C2C">
        <w:tc>
          <w:tcPr>
            <w:tcW w:w="4878" w:type="dxa"/>
          </w:tcPr>
          <w:p w:rsidR="005F69FC" w:rsidRDefault="005F69FC" w:rsidP="005F69FC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Signature</w:t>
            </w:r>
          </w:p>
        </w:tc>
        <w:tc>
          <w:tcPr>
            <w:tcW w:w="4554" w:type="dxa"/>
          </w:tcPr>
          <w:p w:rsidR="005F69FC" w:rsidRDefault="005F69FC" w:rsidP="005F69FC">
            <w:pPr>
              <w:jc w:val="center"/>
              <w:rPr>
                <w:rFonts w:ascii="Berlin Sans FB" w:hAnsi="Berlin Sans FB"/>
              </w:rPr>
            </w:pPr>
          </w:p>
        </w:tc>
      </w:tr>
    </w:tbl>
    <w:p w:rsidR="005F69FC" w:rsidRDefault="005F69FC" w:rsidP="005F69FC">
      <w:pPr>
        <w:jc w:val="center"/>
        <w:rPr>
          <w:rFonts w:ascii="Berlin Sans FB" w:hAnsi="Berlin Sans FB"/>
        </w:rPr>
      </w:pPr>
    </w:p>
    <w:p w:rsidR="005F69FC" w:rsidRPr="005A7A19" w:rsidRDefault="005F69FC" w:rsidP="005F69FC">
      <w:pPr>
        <w:jc w:val="center"/>
        <w:rPr>
          <w:rFonts w:ascii="Berlin Sans FB" w:hAnsi="Berlin Sans FB"/>
          <w:b/>
        </w:rPr>
      </w:pPr>
      <w:r w:rsidRPr="005A7A19">
        <w:rPr>
          <w:rFonts w:ascii="Berlin Sans FB" w:hAnsi="Berlin Sans FB"/>
          <w:b/>
        </w:rPr>
        <w:t>FAIR SHARE INVESTMENT FORMULA</w:t>
      </w:r>
    </w:p>
    <w:p w:rsidR="001F6C09" w:rsidRDefault="001F6C09" w:rsidP="005F69FC">
      <w:pPr>
        <w:jc w:val="center"/>
        <w:rPr>
          <w:rFonts w:ascii="Berlin Sans FB" w:hAnsi="Berlin Sans F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8"/>
        <w:gridCol w:w="2343"/>
        <w:gridCol w:w="2046"/>
        <w:gridCol w:w="1841"/>
        <w:gridCol w:w="1474"/>
      </w:tblGrid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Number of Employees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Minimum </w:t>
            </w:r>
          </w:p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Investment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Silver </w:t>
            </w:r>
          </w:p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Investment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Gold </w:t>
            </w:r>
          </w:p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Membership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Platinum Membership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1-2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$199.00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$298.50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$699.00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$1199.00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3-5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$351.00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$526.50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$851.00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$1351.00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6-10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$402.00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$603.00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$902.00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$1402.00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11-15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$430.00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$645.00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$930.00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$1430.00</w:t>
            </w:r>
          </w:p>
        </w:tc>
      </w:tr>
      <w:tr w:rsidR="00EA5970" w:rsidTr="00EA5970">
        <w:trPr>
          <w:trHeight w:val="116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16-20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$456.00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$684.00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$956.00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$1456.00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21-30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$494.00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$741.00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$994.00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$1494.00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31-40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$530.00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$795.00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$1030.00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$1530.00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41-50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$568.00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$852.00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$1068.00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$1568.00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51-75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$645.00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$967.50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$1145.00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$1645.00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76-100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$708.00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$1062.00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$1208.00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$1708.00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101-150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$780.00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$1170.00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$1280.00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$1780.00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151-200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$877.00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$1315.50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$1377.00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$1877.00</w:t>
            </w:r>
          </w:p>
        </w:tc>
      </w:tr>
      <w:tr w:rsidR="00EA5970" w:rsidTr="00EA5970"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>Over 200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$862.00 + </w:t>
            </w:r>
            <w:r>
              <w:rPr>
                <w:rFonts w:ascii="Berlin Sans FB" w:hAnsi="Berlin Sans FB"/>
                <w:sz w:val="11"/>
                <w:szCs w:val="11"/>
              </w:rPr>
              <w:t>$1 per Employee over 200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50% over </w:t>
            </w:r>
            <w:r>
              <w:rPr>
                <w:rFonts w:ascii="Berlin Sans FB" w:hAnsi="Berlin Sans FB"/>
                <w:sz w:val="11"/>
                <w:szCs w:val="11"/>
              </w:rPr>
              <w:t>minimum investment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jc w:val="center"/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$500.00 + </w:t>
            </w:r>
            <w:r>
              <w:rPr>
                <w:rFonts w:ascii="Berlin Sans FB" w:hAnsi="Berlin Sans FB"/>
                <w:sz w:val="11"/>
                <w:szCs w:val="11"/>
              </w:rPr>
              <w:t>minimum investment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970" w:rsidRDefault="00EA5970">
            <w:pPr>
              <w:rPr>
                <w:rFonts w:ascii="Berlin Sans FB" w:hAnsi="Berlin Sans FB"/>
              </w:rPr>
            </w:pPr>
            <w:r>
              <w:rPr>
                <w:rFonts w:ascii="Berlin Sans FB" w:hAnsi="Berlin Sans FB"/>
              </w:rPr>
              <w:t xml:space="preserve">$1000.00 + </w:t>
            </w:r>
            <w:r>
              <w:rPr>
                <w:rFonts w:ascii="Berlin Sans FB" w:hAnsi="Berlin Sans FB"/>
                <w:sz w:val="11"/>
                <w:szCs w:val="11"/>
              </w:rPr>
              <w:t>minimum investment</w:t>
            </w:r>
          </w:p>
        </w:tc>
      </w:tr>
    </w:tbl>
    <w:p w:rsidR="005A7A19" w:rsidRDefault="005A7A19" w:rsidP="005F69FC">
      <w:pPr>
        <w:jc w:val="center"/>
        <w:rPr>
          <w:rFonts w:ascii="Berlin Sans FB" w:hAnsi="Berlin Sans FB"/>
        </w:rPr>
      </w:pPr>
    </w:p>
    <w:p w:rsidR="00642676" w:rsidRPr="004D191B" w:rsidRDefault="001F6C09" w:rsidP="00642676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**2 Part-Time Employees = 1 Full-Time Employee**</w:t>
      </w:r>
      <w:r w:rsidR="00642676" w:rsidRPr="004D191B">
        <w:rPr>
          <w:rFonts w:ascii="Berlin Sans FB" w:hAnsi="Berlin Sans FB"/>
          <w:sz w:val="16"/>
          <w:szCs w:val="16"/>
        </w:rPr>
        <w:t xml:space="preserve">  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**Financial Institutions, Utilities, and Government: Negotiable**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**Professionals:  Attorneys, Medical, Real Estate, CPA’s Etc.-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$362.00 per firm and first primary professional + $75.00 each additional professional**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**Hotel/Motel:  0-75 Units = $5.00 x Units     76 or more Units = $301.00 + $2.00 per Units over $75.00**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</w:p>
    <w:p w:rsidR="005A7A19" w:rsidRPr="004D191B" w:rsidRDefault="00EA5970" w:rsidP="005F69FC">
      <w:pPr>
        <w:jc w:val="center"/>
        <w:rPr>
          <w:rFonts w:ascii="Berlin Sans FB" w:hAnsi="Berlin Sans FB"/>
          <w:sz w:val="16"/>
          <w:szCs w:val="16"/>
        </w:rPr>
      </w:pPr>
      <w:r>
        <w:rPr>
          <w:rFonts w:ascii="Berlin Sans FB" w:hAnsi="Berlin Sans FB"/>
          <w:sz w:val="16"/>
          <w:szCs w:val="16"/>
        </w:rPr>
        <w:t>**Not-For-Profits:  $199.00</w:t>
      </w:r>
      <w:r w:rsidR="005A7A19" w:rsidRPr="004D191B">
        <w:rPr>
          <w:rFonts w:ascii="Berlin Sans FB" w:hAnsi="Berlin Sans FB"/>
          <w:sz w:val="16"/>
          <w:szCs w:val="16"/>
        </w:rPr>
        <w:t xml:space="preserve"> + $.50 per employee over 50      Retirees:  $150.00**</w:t>
      </w:r>
    </w:p>
    <w:p w:rsidR="005A7A19" w:rsidRPr="004D191B" w:rsidRDefault="005A7A19" w:rsidP="005F69FC">
      <w:pPr>
        <w:jc w:val="center"/>
        <w:rPr>
          <w:rFonts w:ascii="Berlin Sans FB" w:hAnsi="Berlin Sans FB"/>
          <w:sz w:val="16"/>
          <w:szCs w:val="16"/>
        </w:rPr>
      </w:pPr>
    </w:p>
    <w:p w:rsidR="005A7A19" w:rsidRPr="004D191B" w:rsidRDefault="005A7A19" w:rsidP="00AD0F37">
      <w:pPr>
        <w:jc w:val="center"/>
        <w:rPr>
          <w:rFonts w:ascii="Berlin Sans FB" w:hAnsi="Berlin Sans FB"/>
          <w:sz w:val="16"/>
          <w:szCs w:val="16"/>
        </w:rPr>
      </w:pPr>
      <w:r w:rsidRPr="004D191B">
        <w:rPr>
          <w:rFonts w:ascii="Berlin Sans FB" w:hAnsi="Berlin Sans FB"/>
          <w:sz w:val="16"/>
          <w:szCs w:val="16"/>
        </w:rPr>
        <w:t>**Membership Investments are renewed annually**</w:t>
      </w:r>
      <w:r w:rsidRPr="004D191B">
        <w:rPr>
          <w:rFonts w:ascii="Berlin Sans FB" w:hAnsi="Berlin Sans FB"/>
          <w:sz w:val="16"/>
          <w:szCs w:val="16"/>
        </w:rPr>
        <w:tab/>
      </w:r>
    </w:p>
    <w:sectPr w:rsidR="005A7A19" w:rsidRPr="004D191B" w:rsidSect="00F95C2C">
      <w:pgSz w:w="12240" w:h="15840" w:code="1"/>
      <w:pgMar w:top="864" w:right="864" w:bottom="662" w:left="1440" w:header="720" w:footer="720" w:gutter="0"/>
      <w:paperSrc w:first="1025" w:other="1025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9FC"/>
    <w:rsid w:val="000478B8"/>
    <w:rsid w:val="00145D6F"/>
    <w:rsid w:val="001F6C09"/>
    <w:rsid w:val="001F7B28"/>
    <w:rsid w:val="002C28AE"/>
    <w:rsid w:val="004D191B"/>
    <w:rsid w:val="0051186D"/>
    <w:rsid w:val="005A7A19"/>
    <w:rsid w:val="005F69FC"/>
    <w:rsid w:val="00642676"/>
    <w:rsid w:val="006D0191"/>
    <w:rsid w:val="0073034E"/>
    <w:rsid w:val="00747A75"/>
    <w:rsid w:val="007F7E29"/>
    <w:rsid w:val="00907215"/>
    <w:rsid w:val="00954B85"/>
    <w:rsid w:val="009B68CA"/>
    <w:rsid w:val="00AD0F37"/>
    <w:rsid w:val="00B56776"/>
    <w:rsid w:val="00C327CA"/>
    <w:rsid w:val="00CB2676"/>
    <w:rsid w:val="00E25CDA"/>
    <w:rsid w:val="00EA5970"/>
    <w:rsid w:val="00EE6910"/>
    <w:rsid w:val="00F14109"/>
    <w:rsid w:val="00F95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Spacing"/>
    <w:qFormat/>
    <w:rsid w:val="00EE6910"/>
  </w:style>
  <w:style w:type="paragraph" w:styleId="Heading1">
    <w:name w:val="heading 1"/>
    <w:basedOn w:val="Normal"/>
    <w:next w:val="Normal"/>
    <w:link w:val="Heading1Char"/>
    <w:uiPriority w:val="9"/>
    <w:qFormat/>
    <w:rsid w:val="00EE691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1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1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1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1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1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1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1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1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E6910"/>
  </w:style>
  <w:style w:type="character" w:customStyle="1" w:styleId="Heading1Char">
    <w:name w:val="Heading 1 Char"/>
    <w:basedOn w:val="DefaultParagraphFont"/>
    <w:link w:val="Heading1"/>
    <w:uiPriority w:val="9"/>
    <w:rsid w:val="00EE69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1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1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1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691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69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9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E6910"/>
    <w:rPr>
      <w:b/>
      <w:bCs/>
    </w:rPr>
  </w:style>
  <w:style w:type="character" w:styleId="Emphasis">
    <w:name w:val="Emphasis"/>
    <w:uiPriority w:val="20"/>
    <w:qFormat/>
    <w:rsid w:val="00EE69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EE69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691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69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910"/>
    <w:rPr>
      <w:b/>
      <w:bCs/>
      <w:i/>
      <w:iCs/>
    </w:rPr>
  </w:style>
  <w:style w:type="character" w:styleId="SubtleEmphasis">
    <w:name w:val="Subtle Emphasis"/>
    <w:uiPriority w:val="19"/>
    <w:qFormat/>
    <w:rsid w:val="00EE6910"/>
    <w:rPr>
      <w:i/>
      <w:iCs/>
    </w:rPr>
  </w:style>
  <w:style w:type="character" w:styleId="IntenseEmphasis">
    <w:name w:val="Intense Emphasis"/>
    <w:uiPriority w:val="21"/>
    <w:qFormat/>
    <w:rsid w:val="00EE6910"/>
    <w:rPr>
      <w:b/>
      <w:bCs/>
    </w:rPr>
  </w:style>
  <w:style w:type="character" w:styleId="SubtleReference">
    <w:name w:val="Subtle Reference"/>
    <w:uiPriority w:val="31"/>
    <w:qFormat/>
    <w:rsid w:val="00EE6910"/>
    <w:rPr>
      <w:smallCaps/>
    </w:rPr>
  </w:style>
  <w:style w:type="character" w:styleId="IntenseReference">
    <w:name w:val="Intense Reference"/>
    <w:uiPriority w:val="32"/>
    <w:qFormat/>
    <w:rsid w:val="00EE6910"/>
    <w:rPr>
      <w:smallCaps/>
      <w:spacing w:val="5"/>
      <w:u w:val="single"/>
    </w:rPr>
  </w:style>
  <w:style w:type="character" w:styleId="BookTitle">
    <w:name w:val="Book Title"/>
    <w:uiPriority w:val="33"/>
    <w:qFormat/>
    <w:rsid w:val="00EE69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1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Spacing"/>
    <w:qFormat/>
    <w:rsid w:val="00EE6910"/>
  </w:style>
  <w:style w:type="paragraph" w:styleId="Heading1">
    <w:name w:val="heading 1"/>
    <w:basedOn w:val="Normal"/>
    <w:next w:val="Normal"/>
    <w:link w:val="Heading1Char"/>
    <w:uiPriority w:val="9"/>
    <w:qFormat/>
    <w:rsid w:val="00EE6910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6910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6910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6910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6910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6910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6910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6910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6910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E6910"/>
  </w:style>
  <w:style w:type="character" w:customStyle="1" w:styleId="Heading1Char">
    <w:name w:val="Heading 1 Char"/>
    <w:basedOn w:val="DefaultParagraphFont"/>
    <w:link w:val="Heading1"/>
    <w:uiPriority w:val="9"/>
    <w:rsid w:val="00EE691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691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691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691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691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691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691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691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691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E6910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E691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691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E691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E6910"/>
    <w:rPr>
      <w:b/>
      <w:bCs/>
    </w:rPr>
  </w:style>
  <w:style w:type="character" w:styleId="Emphasis">
    <w:name w:val="Emphasis"/>
    <w:uiPriority w:val="20"/>
    <w:qFormat/>
    <w:rsid w:val="00EE691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EE691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E6910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E691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691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6910"/>
    <w:rPr>
      <w:b/>
      <w:bCs/>
      <w:i/>
      <w:iCs/>
    </w:rPr>
  </w:style>
  <w:style w:type="character" w:styleId="SubtleEmphasis">
    <w:name w:val="Subtle Emphasis"/>
    <w:uiPriority w:val="19"/>
    <w:qFormat/>
    <w:rsid w:val="00EE6910"/>
    <w:rPr>
      <w:i/>
      <w:iCs/>
    </w:rPr>
  </w:style>
  <w:style w:type="character" w:styleId="IntenseEmphasis">
    <w:name w:val="Intense Emphasis"/>
    <w:uiPriority w:val="21"/>
    <w:qFormat/>
    <w:rsid w:val="00EE6910"/>
    <w:rPr>
      <w:b/>
      <w:bCs/>
    </w:rPr>
  </w:style>
  <w:style w:type="character" w:styleId="SubtleReference">
    <w:name w:val="Subtle Reference"/>
    <w:uiPriority w:val="31"/>
    <w:qFormat/>
    <w:rsid w:val="00EE6910"/>
    <w:rPr>
      <w:smallCaps/>
    </w:rPr>
  </w:style>
  <w:style w:type="character" w:styleId="IntenseReference">
    <w:name w:val="Intense Reference"/>
    <w:uiPriority w:val="32"/>
    <w:qFormat/>
    <w:rsid w:val="00EE6910"/>
    <w:rPr>
      <w:smallCaps/>
      <w:spacing w:val="5"/>
      <w:u w:val="single"/>
    </w:rPr>
  </w:style>
  <w:style w:type="character" w:styleId="BookTitle">
    <w:name w:val="Book Title"/>
    <w:uiPriority w:val="33"/>
    <w:qFormat/>
    <w:rsid w:val="00EE691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6910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9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9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F6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2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71AFB-264F-46C0-B474-E220DAA1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Armstrong</dc:creator>
  <cp:lastModifiedBy>Heather</cp:lastModifiedBy>
  <cp:revision>5</cp:revision>
  <cp:lastPrinted>2019-02-20T21:32:00Z</cp:lastPrinted>
  <dcterms:created xsi:type="dcterms:W3CDTF">2019-01-28T16:09:00Z</dcterms:created>
  <dcterms:modified xsi:type="dcterms:W3CDTF">2019-02-20T21:32:00Z</dcterms:modified>
</cp:coreProperties>
</file>